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7A" w:rsidRDefault="00CB6ED5" w:rsidP="0093427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Mesaj comunitar: -</w:t>
      </w:r>
    </w:p>
    <w:p w:rsidR="0093427A" w:rsidRDefault="00CB6ED5" w:rsidP="0093427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Covid-19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încă prezent în comunitățile noastre, iar în nordul Țării Galilor au existat focare recente în două fabrici de alimente (Anglesey și Wrexham). </w:t>
      </w: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dori </w:t>
      </w:r>
      <w:proofErr w:type="gramStart"/>
      <w:r>
        <w:rPr>
          <w:rFonts w:ascii="Arial" w:hAnsi="Arial" w:cs="Arial"/>
          <w:sz w:val="24"/>
          <w:szCs w:val="24"/>
        </w:rPr>
        <w:t>să</w:t>
      </w:r>
      <w:proofErr w:type="gramEnd"/>
      <w:r>
        <w:rPr>
          <w:rFonts w:ascii="Arial" w:hAnsi="Arial" w:cs="Arial"/>
          <w:sz w:val="24"/>
          <w:szCs w:val="24"/>
        </w:rPr>
        <w:t xml:space="preserve"> vă reamintim următoarele pentru a încerca să vă asigurăm siguranța: -</w:t>
      </w: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</w:p>
    <w:p w:rsidR="0093427A" w:rsidRDefault="00CB6ED5" w:rsidP="009342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„Pot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să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împart mașina cu colegii de muncă dintr-o altă gospodărie pentru a călători la și de la locul de muncă?"</w:t>
      </w:r>
    </w:p>
    <w:p w:rsidR="0093427A" w:rsidRDefault="00CB6ED5" w:rsidP="0093427A">
      <w:pPr>
        <w:rPr>
          <w:rFonts w:ascii="Arial" w:hAnsi="Arial" w:cs="Arial"/>
          <w:b/>
          <w:bCs/>
          <w:sz w:val="24"/>
          <w:szCs w:val="24"/>
        </w:rPr>
      </w:pP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Acest lucru nu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recomandat, deoarece este dificil să s</w:t>
      </w:r>
      <w:r>
        <w:rPr>
          <w:rFonts w:ascii="Arial" w:hAnsi="Arial" w:cs="Arial"/>
          <w:sz w:val="24"/>
          <w:szCs w:val="24"/>
        </w:rPr>
        <w:t xml:space="preserve">e mențină distanțarea socială.  Dacă în mod normal partajați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vehicul cu persoane din alte gospodării pentru călătorii esențiale, vă recomandăm să găsiți un alt mod de a călători.  Cu toate acestea, recunoaștem că există momente în care călătoria cu mași</w:t>
      </w:r>
      <w:r>
        <w:rPr>
          <w:rFonts w:ascii="Arial" w:hAnsi="Arial" w:cs="Arial"/>
          <w:sz w:val="24"/>
          <w:szCs w:val="24"/>
        </w:rPr>
        <w:t xml:space="preserve">na cu alte persoane nu poate fi evitată.  Vă rugăm </w:t>
      </w:r>
      <w:proofErr w:type="gramStart"/>
      <w:r>
        <w:rPr>
          <w:rFonts w:ascii="Arial" w:hAnsi="Arial" w:cs="Arial"/>
          <w:sz w:val="24"/>
          <w:szCs w:val="24"/>
        </w:rPr>
        <w:t>să</w:t>
      </w:r>
      <w:proofErr w:type="gramEnd"/>
      <w:r>
        <w:rPr>
          <w:rFonts w:ascii="Arial" w:hAnsi="Arial" w:cs="Arial"/>
          <w:sz w:val="24"/>
          <w:szCs w:val="24"/>
        </w:rPr>
        <w:t xml:space="preserve"> consultați indicațiile privind deplasarea în siguranță –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https://gov.wales/travelling-safely-coronavirus-guidance-public</w:t>
        </w:r>
      </w:hyperlink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Dacă călătoriți cu mijloacele de transport public, guvernul galez </w:t>
      </w:r>
      <w:proofErr w:type="gramStart"/>
      <w:r>
        <w:rPr>
          <w:rFonts w:ascii="Arial" w:hAnsi="Arial" w:cs="Arial"/>
          <w:sz w:val="24"/>
          <w:szCs w:val="24"/>
        </w:rPr>
        <w:t>vă</w:t>
      </w:r>
      <w:proofErr w:type="gramEnd"/>
      <w:r>
        <w:rPr>
          <w:rFonts w:ascii="Arial" w:hAnsi="Arial" w:cs="Arial"/>
          <w:sz w:val="24"/>
          <w:szCs w:val="24"/>
        </w:rPr>
        <w:t xml:space="preserve"> recomandă să purtați o mască facială.</w:t>
      </w: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Link-ul de mai </w:t>
      </w:r>
      <w:proofErr w:type="gramStart"/>
      <w:r>
        <w:rPr>
          <w:rFonts w:ascii="Arial" w:hAnsi="Arial" w:cs="Arial"/>
          <w:sz w:val="24"/>
          <w:szCs w:val="24"/>
        </w:rPr>
        <w:t>jos</w:t>
      </w:r>
      <w:proofErr w:type="gramEnd"/>
      <w:r>
        <w:rPr>
          <w:rFonts w:ascii="Arial" w:hAnsi="Arial" w:cs="Arial"/>
          <w:sz w:val="24"/>
          <w:szCs w:val="24"/>
        </w:rPr>
        <w:t xml:space="preserve"> vă duce la pagina de întrebări frecvente a guvernului galez, iar această pagină este actualizată în mod constant pe măsură ce p</w:t>
      </w:r>
      <w:r>
        <w:rPr>
          <w:rFonts w:ascii="Arial" w:hAnsi="Arial" w:cs="Arial"/>
          <w:sz w:val="24"/>
          <w:szCs w:val="24"/>
        </w:rPr>
        <w:t xml:space="preserve">rimul ministru face ajustări. </w:t>
      </w: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https://gov.wales/coronavirus-regulations-guidance</w:t>
        </w:r>
      </w:hyperlink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încă foarte important </w:t>
      </w:r>
      <w:proofErr w:type="gramStart"/>
      <w:r>
        <w:rPr>
          <w:rFonts w:ascii="Arial" w:hAnsi="Arial" w:cs="Arial"/>
          <w:sz w:val="24"/>
          <w:szCs w:val="24"/>
        </w:rPr>
        <w:t>să</w:t>
      </w:r>
      <w:proofErr w:type="gramEnd"/>
      <w:r>
        <w:rPr>
          <w:rFonts w:ascii="Arial" w:hAnsi="Arial" w:cs="Arial"/>
          <w:sz w:val="24"/>
          <w:szCs w:val="24"/>
        </w:rPr>
        <w:t xml:space="preserve"> se mențină distanțarea socială față de alte persoane; ghidul de mai jos est</w:t>
      </w:r>
      <w:r>
        <w:rPr>
          <w:rFonts w:ascii="Arial" w:hAnsi="Arial" w:cs="Arial"/>
          <w:sz w:val="24"/>
          <w:szCs w:val="24"/>
        </w:rPr>
        <w:t xml:space="preserve">e pentru toată lumea, inclusiv pentru copii.  Acesta recomandă măsurile de distanțare socială pe care ar trebui </w:t>
      </w:r>
      <w:proofErr w:type="gramStart"/>
      <w:r>
        <w:rPr>
          <w:rFonts w:ascii="Arial" w:hAnsi="Arial" w:cs="Arial"/>
          <w:sz w:val="24"/>
          <w:szCs w:val="24"/>
        </w:rPr>
        <w:t>să</w:t>
      </w:r>
      <w:proofErr w:type="gramEnd"/>
      <w:r>
        <w:rPr>
          <w:rFonts w:ascii="Arial" w:hAnsi="Arial" w:cs="Arial"/>
          <w:sz w:val="24"/>
          <w:szCs w:val="24"/>
        </w:rPr>
        <w:t xml:space="preserve"> le luăm cu toții pentru a reduce interacțiunea socială dintre oameni pentru a reduce transmiterea Covid-19.</w:t>
      </w: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https://gov.wales/staying-local-social-distancing</w:t>
        </w:r>
      </w:hyperlink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Dacă credeți că ați putea avea Coronavirus și aveți simptome care pun viața în pericol ar trebui </w:t>
      </w:r>
      <w:proofErr w:type="gramStart"/>
      <w:r>
        <w:rPr>
          <w:rFonts w:ascii="Arial" w:hAnsi="Arial" w:cs="Arial"/>
          <w:sz w:val="24"/>
          <w:szCs w:val="24"/>
        </w:rPr>
        <w:t>să</w:t>
      </w:r>
      <w:proofErr w:type="gramEnd"/>
      <w:r>
        <w:rPr>
          <w:rFonts w:ascii="Arial" w:hAnsi="Arial" w:cs="Arial"/>
          <w:sz w:val="24"/>
          <w:szCs w:val="24"/>
        </w:rPr>
        <w:t xml:space="preserve"> sunați la 999.</w:t>
      </w: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Dacă aveți simptome ușoare-moderate, nu mergeți la medic</w:t>
      </w:r>
      <w:r>
        <w:rPr>
          <w:rFonts w:ascii="Arial" w:hAnsi="Arial" w:cs="Arial"/>
          <w:sz w:val="24"/>
          <w:szCs w:val="24"/>
        </w:rPr>
        <w:t>ul dumneavoastră de familie.</w:t>
      </w: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Aveți posibilitatea </w:t>
      </w:r>
      <w:proofErr w:type="gramStart"/>
      <w:r>
        <w:rPr>
          <w:rFonts w:ascii="Arial" w:hAnsi="Arial" w:cs="Arial"/>
          <w:sz w:val="24"/>
          <w:szCs w:val="24"/>
        </w:rPr>
        <w:t>să</w:t>
      </w:r>
      <w:proofErr w:type="gramEnd"/>
      <w:r>
        <w:rPr>
          <w:rFonts w:ascii="Arial" w:hAnsi="Arial" w:cs="Arial"/>
          <w:sz w:val="24"/>
          <w:szCs w:val="24"/>
        </w:rPr>
        <w:t xml:space="preserve"> completați online verificatorul de auto-simptome pentru a vă ajuta.  Puteți, de asemenea, apela linia de asistență 111 pentru sfaturi.</w:t>
      </w:r>
    </w:p>
    <w:p w:rsidR="0093427A" w:rsidRDefault="00CB6ED5" w:rsidP="0093427A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https://111.wales.nhs.uk/SelfAssessments/symptomcheckers/COVID19.aspx</w:t>
        </w:r>
      </w:hyperlink>
    </w:p>
    <w:p w:rsidR="00604D70" w:rsidRDefault="00CB6ED5"/>
    <w:sectPr w:rsidR="00604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D5"/>
    <w:rsid w:val="00C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B8E58-DB5C-4609-A7C6-C1D9C69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11.wales.nhs.uk/SelfAssessments/symptomcheckers/COVID19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staying-local-social-distancing" TargetMode="External"/><Relationship Id="rId5" Type="http://schemas.openxmlformats.org/officeDocument/2006/relationships/hyperlink" Target="https://gov.wales/coronavirus-regulations-guidance" TargetMode="External"/><Relationship Id="rId4" Type="http://schemas.openxmlformats.org/officeDocument/2006/relationships/hyperlink" Target="https://gov.wales/travelling-safely-coronavirus-guidance-pub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Frackowiak</dc:creator>
  <cp:lastModifiedBy>Christopher Williams</cp:lastModifiedBy>
  <cp:revision>2</cp:revision>
  <dcterms:created xsi:type="dcterms:W3CDTF">2020-07-01T12:00:00Z</dcterms:created>
  <dcterms:modified xsi:type="dcterms:W3CDTF">2020-07-01T12:00:00Z</dcterms:modified>
</cp:coreProperties>
</file>